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01" w:rsidRDefault="00255D01" w:rsidP="00255D01">
      <w:r>
        <w:t xml:space="preserve">Projekt </w:t>
      </w:r>
      <w:r w:rsidRPr="00231CAA">
        <w:rPr>
          <w:b/>
        </w:rPr>
        <w:t>Technický labyrint</w:t>
      </w:r>
      <w:r>
        <w:t xml:space="preserve"> v ZŠ a MŠ Nechanice</w:t>
      </w:r>
    </w:p>
    <w:p w:rsidR="00255D01" w:rsidRDefault="00255D01" w:rsidP="00C7217E">
      <w:pPr>
        <w:contextualSpacing/>
        <w:jc w:val="both"/>
        <w:rPr>
          <w:bCs/>
        </w:rPr>
      </w:pPr>
      <w:r>
        <w:t>V roce 2011 naše škola uspěla v dotačním řízení a získala</w:t>
      </w:r>
      <w:r>
        <w:rPr>
          <w:bCs/>
        </w:rPr>
        <w:t xml:space="preserve"> finanční podporu z Operačního programu Vzdělávání pro konkurenceschopnost  v celkové  výši   je  </w:t>
      </w:r>
      <w:r w:rsidRPr="009240CA">
        <w:rPr>
          <w:b/>
          <w:bCs/>
        </w:rPr>
        <w:t>4 370 000,- Kč</w:t>
      </w:r>
      <w:r>
        <w:rPr>
          <w:bCs/>
        </w:rPr>
        <w:t>.</w:t>
      </w:r>
    </w:p>
    <w:p w:rsidR="00255D01" w:rsidRDefault="00255D01" w:rsidP="00C7217E">
      <w:pPr>
        <w:contextualSpacing/>
        <w:jc w:val="both"/>
        <w:rPr>
          <w:bCs/>
        </w:rPr>
      </w:pPr>
      <w:r>
        <w:rPr>
          <w:bCs/>
        </w:rPr>
        <w:t>Projekt, který bude zahájen v březnu 2012 a potrvá do 30. 11. 2014</w:t>
      </w:r>
      <w:r w:rsidR="003C222F">
        <w:rPr>
          <w:bCs/>
        </w:rPr>
        <w:t>,</w:t>
      </w:r>
      <w:r>
        <w:rPr>
          <w:bCs/>
        </w:rPr>
        <w:t xml:space="preserve"> je určen všem žákům základní školy včetně speciálních tříd. Jeho cílem  je prostřednictvím činnostních aktivit motivovat žáky ke vzdělávání v příro</w:t>
      </w:r>
      <w:r w:rsidR="003C222F">
        <w:rPr>
          <w:bCs/>
        </w:rPr>
        <w:t>dovědných a technických oborech, z</w:t>
      </w:r>
      <w:r>
        <w:rPr>
          <w:bCs/>
        </w:rPr>
        <w:t>lepšit podmínky a možnosti pro rozvíjení manu</w:t>
      </w:r>
      <w:r w:rsidR="003C222F">
        <w:rPr>
          <w:bCs/>
        </w:rPr>
        <w:t xml:space="preserve">ální zručnosti žáků a propojit teoretické  poznatky </w:t>
      </w:r>
      <w:r>
        <w:rPr>
          <w:bCs/>
        </w:rPr>
        <w:t xml:space="preserve"> s činnostmi typu " udělej si sám".</w:t>
      </w:r>
      <w:r w:rsidR="00C7217E">
        <w:rPr>
          <w:bCs/>
        </w:rPr>
        <w:t xml:space="preserve"> </w:t>
      </w:r>
      <w:r w:rsidR="003C222F">
        <w:rPr>
          <w:bCs/>
        </w:rPr>
        <w:t>Vytvořením metodických listů a</w:t>
      </w:r>
      <w:r>
        <w:rPr>
          <w:bCs/>
        </w:rPr>
        <w:t xml:space="preserve"> pracovních postu</w:t>
      </w:r>
      <w:r w:rsidR="003C222F">
        <w:rPr>
          <w:bCs/>
        </w:rPr>
        <w:t>pů pro laboratorní cvičení a</w:t>
      </w:r>
      <w:r>
        <w:rPr>
          <w:bCs/>
        </w:rPr>
        <w:t xml:space="preserve"> práci </w:t>
      </w:r>
      <w:r w:rsidR="00C7217E">
        <w:rPr>
          <w:bCs/>
        </w:rPr>
        <w:br/>
      </w:r>
      <w:r>
        <w:rPr>
          <w:bCs/>
        </w:rPr>
        <w:t>se stavebnicemi i dalšími pomůckami  chceme podpořit efektivitu a kontinuitu práce v uvedených oblastech</w:t>
      </w:r>
      <w:r w:rsidR="003C222F">
        <w:rPr>
          <w:bCs/>
        </w:rPr>
        <w:t xml:space="preserve"> po celou dobu školní docházky. P</w:t>
      </w:r>
      <w:r>
        <w:rPr>
          <w:bCs/>
        </w:rPr>
        <w:t>ři práci s</w:t>
      </w:r>
      <w:r w:rsidR="003C222F">
        <w:rPr>
          <w:bCs/>
        </w:rPr>
        <w:t> </w:t>
      </w:r>
      <w:r>
        <w:rPr>
          <w:bCs/>
        </w:rPr>
        <w:t>materiály</w:t>
      </w:r>
      <w:r w:rsidR="003C222F">
        <w:rPr>
          <w:bCs/>
        </w:rPr>
        <w:t xml:space="preserve"> se snažíme</w:t>
      </w:r>
      <w:r>
        <w:rPr>
          <w:bCs/>
        </w:rPr>
        <w:t xml:space="preserve">  rozvíjet technické myšlení a tvořivost.</w:t>
      </w:r>
      <w:r w:rsidR="003C222F">
        <w:rPr>
          <w:bCs/>
        </w:rPr>
        <w:t xml:space="preserve"> </w:t>
      </w:r>
      <w:r>
        <w:rPr>
          <w:bCs/>
        </w:rPr>
        <w:t>Ke zvýšení zájmu o povolání technického směru, praktické poznávání oborů lidské činnosti i pracovního prostředí jsou zařazeny exkurze a programy v různých řemeslných dílnách.</w:t>
      </w:r>
    </w:p>
    <w:p w:rsidR="00255D01" w:rsidRDefault="00255D01" w:rsidP="00C7217E">
      <w:pPr>
        <w:contextualSpacing/>
        <w:jc w:val="both"/>
        <w:rPr>
          <w:bCs/>
        </w:rPr>
      </w:pPr>
      <w:r>
        <w:rPr>
          <w:bCs/>
        </w:rPr>
        <w:t>Obsahem projektu jsou aktivity:</w:t>
      </w:r>
    </w:p>
    <w:p w:rsidR="00255D01" w:rsidRDefault="00255D01" w:rsidP="00C7217E">
      <w:pPr>
        <w:contextualSpacing/>
        <w:jc w:val="both"/>
        <w:rPr>
          <w:bCs/>
        </w:rPr>
      </w:pPr>
      <w:r>
        <w:rPr>
          <w:bCs/>
        </w:rPr>
        <w:t>1. Technický labyrint</w:t>
      </w:r>
    </w:p>
    <w:p w:rsidR="00255D01" w:rsidRDefault="00255D01" w:rsidP="00C7217E">
      <w:pPr>
        <w:contextualSpacing/>
        <w:jc w:val="both"/>
        <w:rPr>
          <w:bCs/>
        </w:rPr>
      </w:pPr>
      <w:r>
        <w:rPr>
          <w:bCs/>
        </w:rPr>
        <w:t>2. Inovace výuky předmětu práce s technickým materiálem</w:t>
      </w:r>
    </w:p>
    <w:p w:rsidR="00255D01" w:rsidRDefault="00255D01" w:rsidP="00C7217E">
      <w:pPr>
        <w:contextualSpacing/>
        <w:jc w:val="both"/>
        <w:rPr>
          <w:bCs/>
        </w:rPr>
      </w:pPr>
      <w:r>
        <w:rPr>
          <w:bCs/>
        </w:rPr>
        <w:t xml:space="preserve">3. Exkurze a programy pro žáky </w:t>
      </w:r>
    </w:p>
    <w:p w:rsidR="00255D01" w:rsidRDefault="00255D01" w:rsidP="00C7217E">
      <w:pPr>
        <w:contextualSpacing/>
        <w:jc w:val="both"/>
        <w:rPr>
          <w:bCs/>
        </w:rPr>
      </w:pPr>
      <w:r>
        <w:rPr>
          <w:bCs/>
        </w:rPr>
        <w:t>4. Výstupní školní projekty pro žáky  5. a 9. ročníků</w:t>
      </w:r>
    </w:p>
    <w:p w:rsidR="00255D01" w:rsidRDefault="00255D01" w:rsidP="00C7217E">
      <w:pPr>
        <w:contextualSpacing/>
        <w:jc w:val="both"/>
        <w:rPr>
          <w:bCs/>
        </w:rPr>
      </w:pPr>
      <w:r>
        <w:rPr>
          <w:bCs/>
        </w:rPr>
        <w:t>Z projektu budou poříze</w:t>
      </w:r>
      <w:r w:rsidR="003C222F">
        <w:rPr>
          <w:bCs/>
        </w:rPr>
        <w:t>ny demonstrační pomůcky, ale také konstrukční, optické a</w:t>
      </w:r>
      <w:r>
        <w:rPr>
          <w:bCs/>
        </w:rPr>
        <w:t xml:space="preserve"> </w:t>
      </w:r>
      <w:proofErr w:type="spellStart"/>
      <w:r>
        <w:rPr>
          <w:bCs/>
        </w:rPr>
        <w:t>elektro</w:t>
      </w:r>
      <w:proofErr w:type="spellEnd"/>
      <w:r>
        <w:rPr>
          <w:bCs/>
        </w:rPr>
        <w:t xml:space="preserve"> stavebnice. Dojde k modernizaci vybavení školní dílny, účasti žáků všech ročníků na exkurzích  nebo programech v řemeslných dílnách.</w:t>
      </w:r>
      <w:r w:rsidR="004D64BE">
        <w:rPr>
          <w:bCs/>
        </w:rPr>
        <w:t xml:space="preserve"> Dále bude inovován obsah předmětu pracovní činnosti a</w:t>
      </w:r>
      <w:r w:rsidR="00231CAA">
        <w:rPr>
          <w:bCs/>
        </w:rPr>
        <w:t xml:space="preserve"> rozšířena</w:t>
      </w:r>
      <w:r w:rsidR="004D64BE">
        <w:rPr>
          <w:bCs/>
        </w:rPr>
        <w:t xml:space="preserve"> nabídka volitelných předmětů na 2. stupni</w:t>
      </w:r>
      <w:r w:rsidR="00231CAA">
        <w:rPr>
          <w:bCs/>
        </w:rPr>
        <w:t>. Součástí projektu jsou i mimoškolní aktivity např. modelářský kroužek.</w:t>
      </w:r>
    </w:p>
    <w:p w:rsidR="004D64BE" w:rsidRDefault="00255D01" w:rsidP="004D64BE">
      <w:pPr>
        <w:contextualSpacing/>
        <w:jc w:val="both"/>
      </w:pPr>
      <w:r>
        <w:rPr>
          <w:bCs/>
        </w:rPr>
        <w:t xml:space="preserve">Získané finanční prostředky na tento projekt  jsou neinvestičního charakteru a finance </w:t>
      </w:r>
      <w:r w:rsidR="00C7217E">
        <w:rPr>
          <w:bCs/>
        </w:rPr>
        <w:br/>
      </w:r>
      <w:r>
        <w:rPr>
          <w:bCs/>
        </w:rPr>
        <w:t>na přebudování  nevyhovujícího prostoru  současné  školní dílny  musí</w:t>
      </w:r>
      <w:r w:rsidR="000D1238">
        <w:rPr>
          <w:bCs/>
        </w:rPr>
        <w:t xml:space="preserve">me </w:t>
      </w:r>
      <w:r>
        <w:rPr>
          <w:bCs/>
        </w:rPr>
        <w:t xml:space="preserve"> zajistit</w:t>
      </w:r>
      <w:r w:rsidR="000D1238">
        <w:rPr>
          <w:bCs/>
        </w:rPr>
        <w:t xml:space="preserve"> jiným způsobem.</w:t>
      </w:r>
      <w:r>
        <w:rPr>
          <w:bCs/>
        </w:rPr>
        <w:t xml:space="preserve"> </w:t>
      </w:r>
      <w:r w:rsidR="004652B3">
        <w:t>Svým rozsahem  je</w:t>
      </w:r>
      <w:r w:rsidR="000D1238">
        <w:t xml:space="preserve">  nejnáročnější  ze všech</w:t>
      </w:r>
      <w:r w:rsidR="004652B3">
        <w:t xml:space="preserve"> projektů</w:t>
      </w:r>
      <w:r w:rsidR="004D64BE">
        <w:t>, které škola realizovala</w:t>
      </w:r>
      <w:r w:rsidR="000D1238">
        <w:t xml:space="preserve"> od roku 2005</w:t>
      </w:r>
      <w:r w:rsidR="004652B3">
        <w:t xml:space="preserve">. </w:t>
      </w:r>
    </w:p>
    <w:p w:rsidR="005051BE" w:rsidRDefault="004D64BE" w:rsidP="004D64BE">
      <w:pPr>
        <w:contextualSpacing/>
        <w:jc w:val="both"/>
      </w:pPr>
      <w:r>
        <w:t>Věřím, že i přes připomínky</w:t>
      </w:r>
      <w:r w:rsidR="004652B3">
        <w:t xml:space="preserve"> ze strany zřizovatele</w:t>
      </w:r>
      <w:r w:rsidR="000D1238">
        <w:t xml:space="preserve"> </w:t>
      </w:r>
      <w:r>
        <w:t>ohledně struktury</w:t>
      </w:r>
      <w:r w:rsidR="00C10C5A">
        <w:t xml:space="preserve"> krajem schváleného</w:t>
      </w:r>
      <w:r>
        <w:t xml:space="preserve"> rozpočtu,  </w:t>
      </w:r>
      <w:r w:rsidR="00C10C5A">
        <w:t xml:space="preserve">přispěje </w:t>
      </w:r>
      <w:r>
        <w:t xml:space="preserve">realizace výše uvedených činností </w:t>
      </w:r>
      <w:r w:rsidR="00255D01">
        <w:t xml:space="preserve"> k motivaci  žáků pro získávání poznatků a dovedností v přírodovědných předmětech</w:t>
      </w:r>
      <w:r w:rsidR="00C10C5A">
        <w:t>. Zároveň podpoří rozvoj</w:t>
      </w:r>
      <w:r w:rsidR="00255D01">
        <w:t xml:space="preserve"> manuální zručnosti, pečlivosti, trpělivosti, představivosti, estetického cít</w:t>
      </w:r>
      <w:r w:rsidR="00C10C5A">
        <w:t>ění a logického myšlení. Žáci</w:t>
      </w:r>
      <w:r w:rsidR="00255D01">
        <w:t xml:space="preserve"> získají dovednosti v oblasti práce s technickými materiály, sta</w:t>
      </w:r>
      <w:r w:rsidR="00C7217E">
        <w:t>vebnicemi, pomůckami, přístroji</w:t>
      </w:r>
      <w:r>
        <w:t xml:space="preserve"> </w:t>
      </w:r>
      <w:r w:rsidR="00255D01">
        <w:t>a audiovizuální technikou, které budou užitečným vkladem do jejich dalšího života.</w:t>
      </w:r>
    </w:p>
    <w:p w:rsidR="004D64BE" w:rsidRDefault="004D64BE" w:rsidP="00C7217E">
      <w:pPr>
        <w:ind w:left="4956" w:firstLine="708"/>
        <w:contextualSpacing/>
        <w:jc w:val="both"/>
      </w:pPr>
    </w:p>
    <w:p w:rsidR="008A37D7" w:rsidRDefault="009240CA" w:rsidP="00C7217E">
      <w:pPr>
        <w:ind w:left="4956" w:firstLine="708"/>
        <w:contextualSpacing/>
        <w:jc w:val="both"/>
      </w:pPr>
      <w:r>
        <w:t>Mgr. Jaroslava Pavlů</w:t>
      </w:r>
    </w:p>
    <w:p w:rsidR="009240CA" w:rsidRDefault="009240CA" w:rsidP="00C7217E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školy</w:t>
      </w:r>
    </w:p>
    <w:sectPr w:rsidR="009240CA" w:rsidSect="008A37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984" w:rsidRDefault="002D5984" w:rsidP="00C10C5A">
      <w:pPr>
        <w:spacing w:after="0" w:line="240" w:lineRule="auto"/>
      </w:pPr>
      <w:r>
        <w:separator/>
      </w:r>
    </w:p>
  </w:endnote>
  <w:endnote w:type="continuationSeparator" w:id="0">
    <w:p w:rsidR="002D5984" w:rsidRDefault="002D5984" w:rsidP="00C1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984" w:rsidRDefault="002D5984" w:rsidP="00C10C5A">
      <w:pPr>
        <w:spacing w:after="0" w:line="240" w:lineRule="auto"/>
      </w:pPr>
      <w:r>
        <w:separator/>
      </w:r>
    </w:p>
  </w:footnote>
  <w:footnote w:type="continuationSeparator" w:id="0">
    <w:p w:rsidR="002D5984" w:rsidRDefault="002D5984" w:rsidP="00C1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5A" w:rsidRDefault="00C10C5A" w:rsidP="00C10C5A">
    <w:pPr>
      <w:pStyle w:val="Zhlav"/>
    </w:pPr>
    <w:r>
      <w:rPr>
        <w:noProof/>
        <w:lang w:eastAsia="cs-CZ"/>
      </w:rPr>
      <w:drawing>
        <wp:inline distT="0" distB="0" distL="0" distR="0">
          <wp:extent cx="5765800" cy="990600"/>
          <wp:effectExtent l="19050" t="0" r="6350" b="0"/>
          <wp:docPr id="1" name="Obrázek 1" descr="Popis: NOVY_logolink_ba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OVY_logolink_bar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0C5A" w:rsidRDefault="00C10C5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D01"/>
    <w:rsid w:val="000D1238"/>
    <w:rsid w:val="00231CAA"/>
    <w:rsid w:val="00255D01"/>
    <w:rsid w:val="002D5984"/>
    <w:rsid w:val="003C222F"/>
    <w:rsid w:val="003F6319"/>
    <w:rsid w:val="004652B3"/>
    <w:rsid w:val="004A2D98"/>
    <w:rsid w:val="004D64BE"/>
    <w:rsid w:val="005051BE"/>
    <w:rsid w:val="008A37D7"/>
    <w:rsid w:val="009240CA"/>
    <w:rsid w:val="00C10C5A"/>
    <w:rsid w:val="00C7217E"/>
    <w:rsid w:val="00CB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1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0C5A"/>
  </w:style>
  <w:style w:type="paragraph" w:styleId="Zpat">
    <w:name w:val="footer"/>
    <w:basedOn w:val="Normln"/>
    <w:link w:val="ZpatChar"/>
    <w:uiPriority w:val="99"/>
    <w:semiHidden/>
    <w:unhideWhenUsed/>
    <w:rsid w:val="00C1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0C5A"/>
  </w:style>
  <w:style w:type="paragraph" w:styleId="Textbubliny">
    <w:name w:val="Balloon Text"/>
    <w:basedOn w:val="Normln"/>
    <w:link w:val="TextbublinyChar"/>
    <w:uiPriority w:val="99"/>
    <w:semiHidden/>
    <w:unhideWhenUsed/>
    <w:rsid w:val="00C1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Pavlu</dc:creator>
  <cp:lastModifiedBy>Pavlu</cp:lastModifiedBy>
  <cp:revision>6</cp:revision>
  <cp:lastPrinted>2012-01-16T06:05:00Z</cp:lastPrinted>
  <dcterms:created xsi:type="dcterms:W3CDTF">2012-01-15T19:03:00Z</dcterms:created>
  <dcterms:modified xsi:type="dcterms:W3CDTF">2012-02-11T15:10:00Z</dcterms:modified>
</cp:coreProperties>
</file>